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B64" w:rsidRDefault="00440B64" w:rsidP="00CC4157">
      <w:pPr>
        <w:spacing w:after="0" w:line="480" w:lineRule="auto"/>
        <w:jc w:val="center"/>
        <w:rPr>
          <w:rFonts w:ascii="Times New Roman" w:hAnsi="Times New Roman" w:cs="Times New Roman"/>
          <w:color w:val="000000"/>
          <w:sz w:val="24"/>
          <w:szCs w:val="24"/>
        </w:rPr>
      </w:pPr>
    </w:p>
    <w:p w:rsidR="00440B64" w:rsidRDefault="00440B64" w:rsidP="00CC4157">
      <w:pPr>
        <w:spacing w:after="0" w:line="480" w:lineRule="auto"/>
        <w:jc w:val="center"/>
        <w:rPr>
          <w:rFonts w:ascii="Times New Roman" w:hAnsi="Times New Roman" w:cs="Times New Roman"/>
          <w:color w:val="000000"/>
          <w:sz w:val="24"/>
          <w:szCs w:val="24"/>
        </w:rPr>
      </w:pPr>
    </w:p>
    <w:p w:rsidR="00440B64" w:rsidRDefault="00440B64" w:rsidP="00CC4157">
      <w:pPr>
        <w:spacing w:after="0" w:line="480" w:lineRule="auto"/>
        <w:jc w:val="center"/>
        <w:rPr>
          <w:rFonts w:ascii="Times New Roman" w:hAnsi="Times New Roman" w:cs="Times New Roman"/>
          <w:color w:val="000000"/>
          <w:sz w:val="24"/>
          <w:szCs w:val="24"/>
        </w:rPr>
      </w:pPr>
    </w:p>
    <w:p w:rsidR="00440B64" w:rsidRDefault="00440B64" w:rsidP="00CC4157">
      <w:pPr>
        <w:spacing w:after="0" w:line="480" w:lineRule="auto"/>
        <w:jc w:val="center"/>
        <w:rPr>
          <w:rFonts w:ascii="Times New Roman" w:hAnsi="Times New Roman" w:cs="Times New Roman"/>
          <w:color w:val="000000"/>
          <w:sz w:val="24"/>
          <w:szCs w:val="24"/>
        </w:rPr>
      </w:pPr>
    </w:p>
    <w:p w:rsidR="00CC4157" w:rsidRDefault="00CC4157" w:rsidP="00CC4157">
      <w:pPr>
        <w:spacing w:after="0" w:line="480" w:lineRule="auto"/>
        <w:jc w:val="center"/>
        <w:rPr>
          <w:rFonts w:ascii="Times New Roman" w:hAnsi="Times New Roman" w:cs="Times New Roman"/>
          <w:color w:val="000000"/>
          <w:sz w:val="24"/>
          <w:szCs w:val="24"/>
        </w:rPr>
      </w:pPr>
    </w:p>
    <w:p w:rsidR="00CC4157" w:rsidRDefault="00CC4157" w:rsidP="00CC4157">
      <w:pPr>
        <w:spacing w:after="0" w:line="480" w:lineRule="auto"/>
        <w:jc w:val="center"/>
        <w:rPr>
          <w:rFonts w:ascii="Times New Roman" w:hAnsi="Times New Roman" w:cs="Times New Roman"/>
          <w:color w:val="000000"/>
          <w:sz w:val="24"/>
          <w:szCs w:val="24"/>
        </w:rPr>
      </w:pPr>
    </w:p>
    <w:p w:rsidR="00CC4157" w:rsidRDefault="00CC4157" w:rsidP="00CC4157">
      <w:pPr>
        <w:spacing w:after="0" w:line="480" w:lineRule="auto"/>
        <w:jc w:val="center"/>
        <w:rPr>
          <w:rFonts w:ascii="Times New Roman" w:hAnsi="Times New Roman" w:cs="Times New Roman"/>
          <w:color w:val="000000"/>
          <w:sz w:val="24"/>
          <w:szCs w:val="24"/>
        </w:rPr>
      </w:pPr>
      <w:bookmarkStart w:id="0" w:name="_GoBack"/>
      <w:bookmarkEnd w:id="0"/>
    </w:p>
    <w:p w:rsidR="00440B64" w:rsidRDefault="00440B64" w:rsidP="00CC4157">
      <w:pPr>
        <w:spacing w:after="0" w:line="480" w:lineRule="auto"/>
        <w:jc w:val="center"/>
        <w:rPr>
          <w:rFonts w:ascii="Times New Roman" w:hAnsi="Times New Roman" w:cs="Times New Roman"/>
          <w:color w:val="000000"/>
          <w:sz w:val="24"/>
          <w:szCs w:val="24"/>
        </w:rPr>
      </w:pPr>
    </w:p>
    <w:p w:rsidR="00440B64" w:rsidRDefault="00440B64" w:rsidP="00CC4157">
      <w:pPr>
        <w:spacing w:after="0" w:line="480" w:lineRule="auto"/>
        <w:jc w:val="center"/>
        <w:rPr>
          <w:rFonts w:ascii="Times New Roman" w:hAnsi="Times New Roman" w:cs="Times New Roman"/>
          <w:color w:val="000000"/>
          <w:sz w:val="24"/>
          <w:szCs w:val="24"/>
        </w:rPr>
      </w:pPr>
    </w:p>
    <w:p w:rsidR="00E976F8" w:rsidRPr="00440B64" w:rsidRDefault="00E976F8" w:rsidP="00CC4157">
      <w:pPr>
        <w:spacing w:after="0" w:line="480" w:lineRule="auto"/>
        <w:jc w:val="center"/>
        <w:rPr>
          <w:rFonts w:ascii="Times New Roman" w:hAnsi="Times New Roman" w:cs="Times New Roman"/>
          <w:color w:val="000000"/>
          <w:sz w:val="24"/>
          <w:szCs w:val="24"/>
        </w:rPr>
      </w:pPr>
      <w:r w:rsidRPr="00440B64">
        <w:rPr>
          <w:rFonts w:ascii="Times New Roman" w:hAnsi="Times New Roman" w:cs="Times New Roman"/>
          <w:color w:val="000000"/>
          <w:sz w:val="24"/>
          <w:szCs w:val="24"/>
        </w:rPr>
        <w:t>Developmental</w:t>
      </w:r>
      <w:r w:rsidR="00440B64" w:rsidRPr="00440B64">
        <w:rPr>
          <w:rFonts w:ascii="Times New Roman" w:hAnsi="Times New Roman" w:cs="Times New Roman"/>
          <w:color w:val="000000"/>
          <w:sz w:val="24"/>
          <w:szCs w:val="24"/>
        </w:rPr>
        <w:t xml:space="preserve"> Adolescent</w:t>
      </w:r>
      <w:r w:rsidRPr="00440B64">
        <w:rPr>
          <w:rFonts w:ascii="Times New Roman" w:hAnsi="Times New Roman" w:cs="Times New Roman"/>
          <w:color w:val="000000"/>
          <w:sz w:val="24"/>
          <w:szCs w:val="24"/>
        </w:rPr>
        <w:t xml:space="preserve"> Phase</w:t>
      </w:r>
    </w:p>
    <w:p w:rsidR="00440B64" w:rsidRPr="00440B64" w:rsidRDefault="00440B64" w:rsidP="00CC4157">
      <w:pPr>
        <w:spacing w:after="0" w:line="480" w:lineRule="auto"/>
        <w:jc w:val="center"/>
        <w:rPr>
          <w:rFonts w:ascii="Times New Roman" w:hAnsi="Times New Roman" w:cs="Times New Roman"/>
          <w:color w:val="000000"/>
          <w:sz w:val="24"/>
          <w:szCs w:val="24"/>
        </w:rPr>
      </w:pPr>
      <w:r w:rsidRPr="00440B64">
        <w:rPr>
          <w:rFonts w:ascii="Times New Roman" w:hAnsi="Times New Roman" w:cs="Times New Roman"/>
          <w:color w:val="000000"/>
          <w:sz w:val="24"/>
          <w:szCs w:val="24"/>
        </w:rPr>
        <w:t>Author’s Name</w:t>
      </w:r>
    </w:p>
    <w:p w:rsidR="00440B64" w:rsidRPr="00440B64" w:rsidRDefault="00440B64" w:rsidP="00CC4157">
      <w:pPr>
        <w:spacing w:after="0" w:line="480" w:lineRule="auto"/>
        <w:jc w:val="center"/>
        <w:rPr>
          <w:rFonts w:ascii="Times New Roman" w:hAnsi="Times New Roman" w:cs="Times New Roman"/>
          <w:color w:val="000000"/>
          <w:sz w:val="24"/>
          <w:szCs w:val="24"/>
        </w:rPr>
      </w:pPr>
      <w:r w:rsidRPr="00440B64">
        <w:rPr>
          <w:rFonts w:ascii="Times New Roman" w:hAnsi="Times New Roman" w:cs="Times New Roman"/>
          <w:color w:val="000000"/>
          <w:sz w:val="24"/>
          <w:szCs w:val="24"/>
        </w:rPr>
        <w:t>Institutional Affiliation</w:t>
      </w:r>
    </w:p>
    <w:p w:rsidR="00440B64" w:rsidRDefault="00440B64" w:rsidP="00CC4157">
      <w:pPr>
        <w:spacing w:after="0" w:line="480" w:lineRule="auto"/>
        <w:rPr>
          <w:rFonts w:ascii="Times New Roman" w:hAnsi="Times New Roman" w:cs="Times New Roman"/>
          <w:color w:val="000000"/>
          <w:sz w:val="24"/>
          <w:szCs w:val="24"/>
        </w:rPr>
      </w:pPr>
    </w:p>
    <w:p w:rsidR="00440B64" w:rsidRDefault="00440B64" w:rsidP="00CC4157">
      <w:pPr>
        <w:spacing w:after="0" w:line="480" w:lineRule="auto"/>
        <w:rPr>
          <w:rFonts w:ascii="Times New Roman" w:hAnsi="Times New Roman" w:cs="Times New Roman"/>
          <w:color w:val="000000"/>
          <w:sz w:val="24"/>
          <w:szCs w:val="24"/>
        </w:rPr>
      </w:pPr>
    </w:p>
    <w:p w:rsidR="00CC4157" w:rsidRDefault="00CC415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CC4157" w:rsidRPr="00440B64" w:rsidRDefault="00CC4157" w:rsidP="00CC4157">
      <w:pPr>
        <w:spacing w:after="0" w:line="480" w:lineRule="auto"/>
        <w:jc w:val="center"/>
        <w:rPr>
          <w:rFonts w:ascii="Times New Roman" w:hAnsi="Times New Roman" w:cs="Times New Roman"/>
          <w:color w:val="000000"/>
          <w:sz w:val="24"/>
          <w:szCs w:val="24"/>
        </w:rPr>
      </w:pPr>
      <w:r w:rsidRPr="00440B64">
        <w:rPr>
          <w:rFonts w:ascii="Times New Roman" w:hAnsi="Times New Roman" w:cs="Times New Roman"/>
          <w:color w:val="000000"/>
          <w:sz w:val="24"/>
          <w:szCs w:val="24"/>
        </w:rPr>
        <w:lastRenderedPageBreak/>
        <w:t>Developmental Adolescent Phase</w:t>
      </w:r>
    </w:p>
    <w:p w:rsidR="00E976F8" w:rsidRPr="00E976F8" w:rsidRDefault="00E976F8" w:rsidP="00CC4157">
      <w:pPr>
        <w:spacing w:after="0" w:line="480" w:lineRule="auto"/>
        <w:ind w:firstLine="720"/>
        <w:jc w:val="both"/>
        <w:rPr>
          <w:rFonts w:ascii="Times New Roman" w:hAnsi="Times New Roman" w:cs="Times New Roman"/>
          <w:color w:val="000000"/>
          <w:sz w:val="24"/>
          <w:szCs w:val="24"/>
        </w:rPr>
      </w:pPr>
      <w:r w:rsidRPr="00E976F8">
        <w:rPr>
          <w:rFonts w:ascii="Times New Roman" w:hAnsi="Times New Roman" w:cs="Times New Roman"/>
          <w:color w:val="000000"/>
          <w:sz w:val="24"/>
          <w:szCs w:val="24"/>
        </w:rPr>
        <w:t>Development and growth stages show a gradual change that goes on people's brains. One's culture can cause the difference, individuality, and biology that coherently change the mind and the overall behavior in each phase (Sawyer et al., 2018). The context molds a person's brain that they live in and therefore the genetic inheritance and environment developmental paths make people extend beyond limit (</w:t>
      </w:r>
      <w:proofErr w:type="spellStart"/>
      <w:r w:rsidRPr="00E976F8">
        <w:rPr>
          <w:rFonts w:ascii="Times New Roman" w:hAnsi="Times New Roman" w:cs="Times New Roman"/>
          <w:color w:val="000000"/>
          <w:sz w:val="24"/>
          <w:szCs w:val="24"/>
        </w:rPr>
        <w:t>Scherf</w:t>
      </w:r>
      <w:proofErr w:type="spellEnd"/>
      <w:r w:rsidRPr="00E976F8">
        <w:rPr>
          <w:rFonts w:ascii="Times New Roman" w:hAnsi="Times New Roman" w:cs="Times New Roman"/>
          <w:color w:val="000000"/>
          <w:sz w:val="24"/>
          <w:szCs w:val="24"/>
        </w:rPr>
        <w:t xml:space="preserve"> &amp; Scott, 2012). The brain also grows like our body from the time of birth all through the developmental phases.  Mostly, the changes observed with the mind comes from different adaptation, gaining more knowledge and making memories which make a person smart and sharp through experiences.</w:t>
      </w:r>
    </w:p>
    <w:p w:rsidR="00E976F8" w:rsidRPr="00E976F8" w:rsidRDefault="00E976F8" w:rsidP="00CC4157">
      <w:pPr>
        <w:spacing w:after="0" w:line="480" w:lineRule="auto"/>
        <w:ind w:firstLine="720"/>
        <w:jc w:val="both"/>
        <w:rPr>
          <w:rFonts w:ascii="Times New Roman" w:hAnsi="Times New Roman" w:cs="Times New Roman"/>
          <w:color w:val="000000"/>
          <w:sz w:val="24"/>
          <w:szCs w:val="24"/>
        </w:rPr>
      </w:pPr>
      <w:r w:rsidRPr="00E976F8">
        <w:rPr>
          <w:rFonts w:ascii="Times New Roman" w:hAnsi="Times New Roman" w:cs="Times New Roman"/>
          <w:color w:val="000000"/>
          <w:sz w:val="24"/>
          <w:szCs w:val="24"/>
        </w:rPr>
        <w:t>During the adolescent stage, people are trying to figure out what they are and who they are in society. Having passed two developmental stages, they have more intense physical changes. Due to the rapid body changes and growth, they become psychologically unstable and more sensitive to criticism (</w:t>
      </w:r>
      <w:proofErr w:type="spellStart"/>
      <w:r w:rsidRPr="00E976F8">
        <w:rPr>
          <w:rFonts w:ascii="Times New Roman" w:hAnsi="Times New Roman" w:cs="Times New Roman"/>
          <w:color w:val="000000"/>
          <w:sz w:val="24"/>
          <w:szCs w:val="24"/>
        </w:rPr>
        <w:t>Scherf</w:t>
      </w:r>
      <w:proofErr w:type="spellEnd"/>
      <w:r w:rsidRPr="00E976F8">
        <w:rPr>
          <w:rFonts w:ascii="Times New Roman" w:hAnsi="Times New Roman" w:cs="Times New Roman"/>
          <w:color w:val="000000"/>
          <w:sz w:val="24"/>
          <w:szCs w:val="24"/>
        </w:rPr>
        <w:t xml:space="preserve"> &amp; Scott, 2012). They become more socially conscious, and they focus much on their roles in society. They get confused on what to deliver to meet the societal expectation and for them to feel fit. As a result, they may be confused where they regress and do less than what they are expected of them. Having learned the "what" and "why" in the previous stages, they want to have a sense of independence and a desire to act free which alters their behaviors.</w:t>
      </w:r>
    </w:p>
    <w:p w:rsidR="00E976F8" w:rsidRPr="00E976F8" w:rsidRDefault="00E976F8" w:rsidP="00CC4157">
      <w:pPr>
        <w:spacing w:after="0" w:line="480" w:lineRule="auto"/>
        <w:ind w:firstLine="720"/>
        <w:jc w:val="both"/>
        <w:rPr>
          <w:rFonts w:ascii="Times New Roman" w:hAnsi="Times New Roman" w:cs="Times New Roman"/>
          <w:color w:val="000000"/>
          <w:sz w:val="24"/>
          <w:szCs w:val="24"/>
        </w:rPr>
      </w:pPr>
      <w:r w:rsidRPr="00E976F8">
        <w:rPr>
          <w:rFonts w:ascii="Times New Roman" w:hAnsi="Times New Roman" w:cs="Times New Roman"/>
          <w:color w:val="000000"/>
          <w:sz w:val="24"/>
          <w:szCs w:val="24"/>
        </w:rPr>
        <w:t xml:space="preserve">The cognitive development in this stage marks a transition in the way of thinking and reasoning around problems and idea. In the early adolescent, they can logically think on concrete objects and consider different perspective at a time (Sawyer et al., 2018). Therefore, they can deal with more complex and cognitive skills and gain more from direct experiences. That is why most </w:t>
      </w:r>
      <w:r w:rsidRPr="00E976F8">
        <w:rPr>
          <w:rFonts w:ascii="Times New Roman" w:hAnsi="Times New Roman" w:cs="Times New Roman"/>
          <w:color w:val="000000"/>
          <w:sz w:val="24"/>
          <w:szCs w:val="24"/>
        </w:rPr>
        <w:lastRenderedPageBreak/>
        <w:t>do not meet people expectation since they are out to try what they know and perceive things in a different perspective.</w:t>
      </w:r>
    </w:p>
    <w:p w:rsidR="00440B64" w:rsidRDefault="00440B64" w:rsidP="00CC4157">
      <w:pPr>
        <w:spacing w:after="0" w:line="480" w:lineRule="auto"/>
        <w:jc w:val="both"/>
        <w:rPr>
          <w:rFonts w:ascii="Times New Roman" w:hAnsi="Times New Roman" w:cs="Times New Roman"/>
          <w:color w:val="000000"/>
          <w:sz w:val="24"/>
          <w:szCs w:val="24"/>
        </w:rPr>
      </w:pPr>
    </w:p>
    <w:p w:rsidR="00440B64" w:rsidRDefault="00440B64" w:rsidP="00CC4157">
      <w:pPr>
        <w:spacing w:after="0" w:line="480" w:lineRule="auto"/>
        <w:rPr>
          <w:rFonts w:ascii="Times New Roman" w:hAnsi="Times New Roman" w:cs="Times New Roman"/>
          <w:color w:val="000000"/>
          <w:sz w:val="24"/>
          <w:szCs w:val="24"/>
        </w:rPr>
      </w:pPr>
    </w:p>
    <w:p w:rsidR="00440B64" w:rsidRDefault="00440B64" w:rsidP="00CC4157">
      <w:pPr>
        <w:spacing w:after="0" w:line="480" w:lineRule="auto"/>
        <w:rPr>
          <w:rFonts w:ascii="Times New Roman" w:hAnsi="Times New Roman" w:cs="Times New Roman"/>
          <w:color w:val="000000"/>
          <w:sz w:val="24"/>
          <w:szCs w:val="24"/>
        </w:rPr>
      </w:pPr>
    </w:p>
    <w:p w:rsidR="00440B64" w:rsidRDefault="00440B64" w:rsidP="00CC4157">
      <w:pPr>
        <w:spacing w:after="0" w:line="480" w:lineRule="auto"/>
        <w:rPr>
          <w:rFonts w:ascii="Times New Roman" w:hAnsi="Times New Roman" w:cs="Times New Roman"/>
          <w:color w:val="000000"/>
          <w:sz w:val="24"/>
          <w:szCs w:val="24"/>
        </w:rPr>
      </w:pPr>
    </w:p>
    <w:p w:rsidR="00440B64" w:rsidRDefault="00440B64" w:rsidP="00CC4157">
      <w:pPr>
        <w:spacing w:after="0" w:line="480" w:lineRule="auto"/>
        <w:rPr>
          <w:rFonts w:ascii="Times New Roman" w:hAnsi="Times New Roman" w:cs="Times New Roman"/>
          <w:color w:val="000000"/>
          <w:sz w:val="24"/>
          <w:szCs w:val="24"/>
        </w:rPr>
      </w:pPr>
    </w:p>
    <w:p w:rsidR="00CC4157" w:rsidRDefault="00CC4157">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E976F8" w:rsidRPr="00CC4157" w:rsidRDefault="00E976F8" w:rsidP="00CC4157">
      <w:pPr>
        <w:spacing w:after="0" w:line="480" w:lineRule="auto"/>
        <w:jc w:val="center"/>
        <w:rPr>
          <w:rFonts w:ascii="Times New Roman" w:hAnsi="Times New Roman" w:cs="Times New Roman"/>
          <w:color w:val="000000"/>
          <w:sz w:val="24"/>
          <w:szCs w:val="24"/>
        </w:rPr>
      </w:pPr>
      <w:r w:rsidRPr="00CC4157">
        <w:rPr>
          <w:rFonts w:ascii="Times New Roman" w:hAnsi="Times New Roman" w:cs="Times New Roman"/>
          <w:color w:val="000000"/>
          <w:sz w:val="24"/>
          <w:szCs w:val="24"/>
        </w:rPr>
        <w:lastRenderedPageBreak/>
        <w:t>References</w:t>
      </w:r>
    </w:p>
    <w:p w:rsidR="00CC4157" w:rsidRPr="00E976F8" w:rsidRDefault="00CC4157" w:rsidP="00CC4157">
      <w:pPr>
        <w:spacing w:after="0" w:line="480" w:lineRule="auto"/>
        <w:ind w:left="720" w:hanging="720"/>
        <w:rPr>
          <w:rFonts w:ascii="Times New Roman" w:hAnsi="Times New Roman" w:cs="Times New Roman"/>
          <w:color w:val="000000"/>
          <w:sz w:val="24"/>
          <w:szCs w:val="24"/>
        </w:rPr>
      </w:pPr>
      <w:r w:rsidRPr="00E976F8">
        <w:rPr>
          <w:rFonts w:ascii="Times New Roman" w:hAnsi="Times New Roman" w:cs="Times New Roman"/>
          <w:color w:val="000000"/>
          <w:sz w:val="24"/>
          <w:szCs w:val="24"/>
        </w:rPr>
        <w:t xml:space="preserve"> Sawyer, S. M., Azzopardi, P. S., </w:t>
      </w:r>
      <w:proofErr w:type="spellStart"/>
      <w:r w:rsidRPr="00E976F8">
        <w:rPr>
          <w:rFonts w:ascii="Times New Roman" w:hAnsi="Times New Roman" w:cs="Times New Roman"/>
          <w:color w:val="000000"/>
          <w:sz w:val="24"/>
          <w:szCs w:val="24"/>
        </w:rPr>
        <w:t>Wickremarathne</w:t>
      </w:r>
      <w:proofErr w:type="spellEnd"/>
      <w:r w:rsidRPr="00E976F8">
        <w:rPr>
          <w:rFonts w:ascii="Times New Roman" w:hAnsi="Times New Roman" w:cs="Times New Roman"/>
          <w:color w:val="000000"/>
          <w:sz w:val="24"/>
          <w:szCs w:val="24"/>
        </w:rPr>
        <w:t>, D., &amp; Patton, G. C. (2018). The age of adolescence. The Lancet Child &amp; Adolescent Health, 2(3), 223-228.</w:t>
      </w:r>
    </w:p>
    <w:p w:rsidR="00CC4157" w:rsidRPr="00E976F8" w:rsidRDefault="00CC4157" w:rsidP="00CC4157">
      <w:pPr>
        <w:spacing w:after="0" w:line="480" w:lineRule="auto"/>
        <w:ind w:left="720" w:hanging="720"/>
        <w:rPr>
          <w:rFonts w:ascii="Times New Roman" w:hAnsi="Times New Roman" w:cs="Times New Roman"/>
          <w:color w:val="000000"/>
          <w:sz w:val="24"/>
          <w:szCs w:val="24"/>
        </w:rPr>
      </w:pPr>
      <w:proofErr w:type="spellStart"/>
      <w:r w:rsidRPr="00E976F8">
        <w:rPr>
          <w:rFonts w:ascii="Times New Roman" w:hAnsi="Times New Roman" w:cs="Times New Roman"/>
          <w:color w:val="000000"/>
          <w:sz w:val="24"/>
          <w:szCs w:val="24"/>
        </w:rPr>
        <w:t>Scherf</w:t>
      </w:r>
      <w:proofErr w:type="spellEnd"/>
      <w:r w:rsidRPr="00E976F8">
        <w:rPr>
          <w:rFonts w:ascii="Times New Roman" w:hAnsi="Times New Roman" w:cs="Times New Roman"/>
          <w:color w:val="000000"/>
          <w:sz w:val="24"/>
          <w:szCs w:val="24"/>
        </w:rPr>
        <w:t>, K. S., &amp; Scott, L. S. (2012). Connecting developmental trajectories: Biases in face processing from infancy to adulthood. Developmental Psychobiology, 54(6), 643-663.</w:t>
      </w: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E976F8" w:rsidRPr="00E976F8" w:rsidRDefault="00E976F8" w:rsidP="00CC4157">
      <w:pPr>
        <w:spacing w:after="0" w:line="480" w:lineRule="auto"/>
        <w:rPr>
          <w:rFonts w:ascii="Times New Roman" w:hAnsi="Times New Roman" w:cs="Times New Roman"/>
          <w:color w:val="000000"/>
          <w:sz w:val="24"/>
          <w:szCs w:val="24"/>
        </w:rPr>
      </w:pPr>
    </w:p>
    <w:p w:rsidR="005E4435" w:rsidRPr="00E976F8" w:rsidRDefault="005E4435" w:rsidP="00CC4157">
      <w:pPr>
        <w:spacing w:after="0" w:line="480" w:lineRule="auto"/>
        <w:rPr>
          <w:rFonts w:ascii="Times New Roman" w:hAnsi="Times New Roman" w:cs="Times New Roman"/>
          <w:sz w:val="24"/>
          <w:szCs w:val="24"/>
        </w:rPr>
      </w:pPr>
    </w:p>
    <w:sectPr w:rsidR="005E4435" w:rsidRPr="00E976F8" w:rsidSect="00E976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829" w:rsidRDefault="00D35829" w:rsidP="00E976F8">
      <w:pPr>
        <w:spacing w:after="0" w:line="240" w:lineRule="auto"/>
      </w:pPr>
      <w:r>
        <w:separator/>
      </w:r>
    </w:p>
  </w:endnote>
  <w:endnote w:type="continuationSeparator" w:id="0">
    <w:p w:rsidR="00D35829" w:rsidRDefault="00D35829" w:rsidP="00E97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829" w:rsidRDefault="00D35829" w:rsidP="00E976F8">
      <w:pPr>
        <w:spacing w:after="0" w:line="240" w:lineRule="auto"/>
      </w:pPr>
      <w:r>
        <w:separator/>
      </w:r>
    </w:p>
  </w:footnote>
  <w:footnote w:type="continuationSeparator" w:id="0">
    <w:p w:rsidR="00D35829" w:rsidRDefault="00D35829" w:rsidP="00E97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6F8" w:rsidRDefault="00440B64">
    <w:pPr>
      <w:pStyle w:val="Header"/>
    </w:pPr>
    <w:r w:rsidRPr="00440B64">
      <w:rPr>
        <w:rFonts w:ascii="Times New Roman" w:hAnsi="Times New Roman" w:cs="Times New Roman"/>
        <w:sz w:val="24"/>
        <w:szCs w:val="24"/>
      </w:rPr>
      <w:t>DEVELOPMENTAL ADOLESCENT PHASE</w:t>
    </w:r>
    <w:r>
      <w:rPr>
        <w:rFonts w:ascii="Times New Roman" w:hAnsi="Times New Roman" w:cs="Times New Roman"/>
        <w:sz w:val="24"/>
        <w:szCs w:val="24"/>
      </w:rPr>
      <w:t xml:space="preserve">                                                   </w:t>
    </w:r>
    <w:r w:rsidRPr="00440B64">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367051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467E">
          <w:rPr>
            <w:noProof/>
          </w:rPr>
          <w:t>4</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6F8" w:rsidRPr="00440B64" w:rsidRDefault="00440B64" w:rsidP="00440B64">
    <w:pPr>
      <w:pStyle w:val="Header"/>
      <w:spacing w:line="480" w:lineRule="auto"/>
      <w:rPr>
        <w:rFonts w:ascii="Times New Roman" w:hAnsi="Times New Roman" w:cs="Times New Roman"/>
        <w:sz w:val="24"/>
        <w:szCs w:val="24"/>
      </w:rPr>
    </w:pPr>
    <w:r w:rsidRPr="00440B64">
      <w:rPr>
        <w:rFonts w:ascii="Times New Roman" w:hAnsi="Times New Roman" w:cs="Times New Roman"/>
        <w:sz w:val="24"/>
        <w:szCs w:val="24"/>
      </w:rPr>
      <w:t xml:space="preserve">Running </w:t>
    </w:r>
    <w:r w:rsidR="00CC4157">
      <w:rPr>
        <w:rFonts w:ascii="Times New Roman" w:hAnsi="Times New Roman" w:cs="Times New Roman"/>
        <w:sz w:val="24"/>
        <w:szCs w:val="24"/>
      </w:rPr>
      <w:t>h</w:t>
    </w:r>
    <w:r w:rsidRPr="00440B64">
      <w:rPr>
        <w:rFonts w:ascii="Times New Roman" w:hAnsi="Times New Roman" w:cs="Times New Roman"/>
        <w:sz w:val="24"/>
        <w:szCs w:val="24"/>
      </w:rPr>
      <w:t>ead: DEVELOPMENTAL ADOLESCENT PHASE</w:t>
    </w:r>
    <w:r>
      <w:rPr>
        <w:rFonts w:ascii="Times New Roman" w:hAnsi="Times New Roman" w:cs="Times New Roman"/>
        <w:sz w:val="24"/>
        <w:szCs w:val="24"/>
      </w:rPr>
      <w:t xml:space="preserve">                                                   </w:t>
    </w:r>
    <w:r w:rsidRPr="00440B64">
      <w:rPr>
        <w:rFonts w:ascii="Times New Roman" w:hAnsi="Times New Roman" w:cs="Times New Roman"/>
        <w:sz w:val="24"/>
        <w:szCs w:val="24"/>
      </w:rPr>
      <w:t xml:space="preserve"> </w:t>
    </w:r>
    <w:sdt>
      <w:sdtPr>
        <w:rPr>
          <w:rFonts w:ascii="Times New Roman" w:hAnsi="Times New Roman" w:cs="Times New Roman"/>
          <w:sz w:val="24"/>
          <w:szCs w:val="24"/>
        </w:rPr>
        <w:id w:val="-916707564"/>
        <w:docPartObj>
          <w:docPartGallery w:val="Page Numbers (Top of Page)"/>
          <w:docPartUnique/>
        </w:docPartObj>
      </w:sdtPr>
      <w:sdtEndPr>
        <w:rPr>
          <w:noProof/>
        </w:rPr>
      </w:sdtEndPr>
      <w:sdtContent>
        <w:r w:rsidR="00E976F8" w:rsidRPr="00440B64">
          <w:rPr>
            <w:rFonts w:ascii="Times New Roman" w:hAnsi="Times New Roman" w:cs="Times New Roman"/>
            <w:sz w:val="24"/>
            <w:szCs w:val="24"/>
          </w:rPr>
          <w:fldChar w:fldCharType="begin"/>
        </w:r>
        <w:r w:rsidR="00E976F8" w:rsidRPr="00440B64">
          <w:rPr>
            <w:rFonts w:ascii="Times New Roman" w:hAnsi="Times New Roman" w:cs="Times New Roman"/>
            <w:sz w:val="24"/>
            <w:szCs w:val="24"/>
          </w:rPr>
          <w:instrText xml:space="preserve"> PAGE   \* MERGEFORMAT </w:instrText>
        </w:r>
        <w:r w:rsidR="00E976F8" w:rsidRPr="00440B64">
          <w:rPr>
            <w:rFonts w:ascii="Times New Roman" w:hAnsi="Times New Roman" w:cs="Times New Roman"/>
            <w:sz w:val="24"/>
            <w:szCs w:val="24"/>
          </w:rPr>
          <w:fldChar w:fldCharType="separate"/>
        </w:r>
        <w:r w:rsidR="00CC4157">
          <w:rPr>
            <w:rFonts w:ascii="Times New Roman" w:hAnsi="Times New Roman" w:cs="Times New Roman"/>
            <w:noProof/>
            <w:sz w:val="24"/>
            <w:szCs w:val="24"/>
          </w:rPr>
          <w:t>1</w:t>
        </w:r>
        <w:r w:rsidR="00E976F8" w:rsidRPr="00440B64">
          <w:rPr>
            <w:rFonts w:ascii="Times New Roman" w:hAnsi="Times New Roman" w:cs="Times New Roman"/>
            <w:noProof/>
            <w:sz w:val="24"/>
            <w:szCs w:val="24"/>
          </w:rPr>
          <w:fldChar w:fldCharType="end"/>
        </w:r>
      </w:sdtContent>
    </w:sdt>
  </w:p>
  <w:p w:rsidR="00E976F8" w:rsidRDefault="00E97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57B"/>
    <w:rsid w:val="000628FC"/>
    <w:rsid w:val="00361926"/>
    <w:rsid w:val="00440B64"/>
    <w:rsid w:val="00504DC1"/>
    <w:rsid w:val="005E4435"/>
    <w:rsid w:val="00716810"/>
    <w:rsid w:val="00A3257B"/>
    <w:rsid w:val="00BE4F80"/>
    <w:rsid w:val="00CC40D4"/>
    <w:rsid w:val="00CC4157"/>
    <w:rsid w:val="00D1467E"/>
    <w:rsid w:val="00D35829"/>
    <w:rsid w:val="00E60F6F"/>
    <w:rsid w:val="00E9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64C1B"/>
  <w15:chartTrackingRefBased/>
  <w15:docId w15:val="{3C42F7E0-BBE0-48C1-9D24-65347ABD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A3257B"/>
  </w:style>
  <w:style w:type="paragraph" w:styleId="NormalWeb">
    <w:name w:val="Normal (Web)"/>
    <w:basedOn w:val="Normal"/>
    <w:uiPriority w:val="99"/>
    <w:semiHidden/>
    <w:unhideWhenUsed/>
    <w:rsid w:val="00BE4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6810"/>
    <w:rPr>
      <w:color w:val="0000FF"/>
      <w:u w:val="single"/>
    </w:rPr>
  </w:style>
  <w:style w:type="paragraph" w:styleId="Header">
    <w:name w:val="header"/>
    <w:basedOn w:val="Normal"/>
    <w:link w:val="HeaderChar"/>
    <w:uiPriority w:val="99"/>
    <w:unhideWhenUsed/>
    <w:rsid w:val="00E9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6F8"/>
  </w:style>
  <w:style w:type="paragraph" w:styleId="Footer">
    <w:name w:val="footer"/>
    <w:basedOn w:val="Normal"/>
    <w:link w:val="FooterChar"/>
    <w:uiPriority w:val="99"/>
    <w:unhideWhenUsed/>
    <w:rsid w:val="00E9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00855">
      <w:bodyDiv w:val="1"/>
      <w:marLeft w:val="0"/>
      <w:marRight w:val="0"/>
      <w:marTop w:val="0"/>
      <w:marBottom w:val="0"/>
      <w:divBdr>
        <w:top w:val="none" w:sz="0" w:space="0" w:color="auto"/>
        <w:left w:val="none" w:sz="0" w:space="0" w:color="auto"/>
        <w:bottom w:val="none" w:sz="0" w:space="0" w:color="auto"/>
        <w:right w:val="none" w:sz="0" w:space="0" w:color="auto"/>
      </w:divBdr>
    </w:div>
    <w:div w:id="1050152172">
      <w:bodyDiv w:val="1"/>
      <w:marLeft w:val="0"/>
      <w:marRight w:val="0"/>
      <w:marTop w:val="0"/>
      <w:marBottom w:val="0"/>
      <w:divBdr>
        <w:top w:val="none" w:sz="0" w:space="0" w:color="auto"/>
        <w:left w:val="none" w:sz="0" w:space="0" w:color="auto"/>
        <w:bottom w:val="none" w:sz="0" w:space="0" w:color="auto"/>
        <w:right w:val="none" w:sz="0" w:space="0" w:color="auto"/>
      </w:divBdr>
      <w:divsChild>
        <w:div w:id="644050229">
          <w:marLeft w:val="0"/>
          <w:marRight w:val="0"/>
          <w:marTop w:val="0"/>
          <w:marBottom w:val="0"/>
          <w:divBdr>
            <w:top w:val="none" w:sz="0" w:space="0" w:color="auto"/>
            <w:left w:val="none" w:sz="0" w:space="0" w:color="auto"/>
            <w:bottom w:val="none" w:sz="0" w:space="0" w:color="auto"/>
            <w:right w:val="none" w:sz="0" w:space="0" w:color="auto"/>
          </w:divBdr>
        </w:div>
      </w:divsChild>
    </w:div>
    <w:div w:id="1120535815">
      <w:bodyDiv w:val="1"/>
      <w:marLeft w:val="0"/>
      <w:marRight w:val="0"/>
      <w:marTop w:val="0"/>
      <w:marBottom w:val="0"/>
      <w:divBdr>
        <w:top w:val="none" w:sz="0" w:space="0" w:color="auto"/>
        <w:left w:val="none" w:sz="0" w:space="0" w:color="auto"/>
        <w:bottom w:val="none" w:sz="0" w:space="0" w:color="auto"/>
        <w:right w:val="none" w:sz="0" w:space="0" w:color="auto"/>
      </w:divBdr>
      <w:divsChild>
        <w:div w:id="1145588446">
          <w:marLeft w:val="0"/>
          <w:marRight w:val="0"/>
          <w:marTop w:val="0"/>
          <w:marBottom w:val="0"/>
          <w:divBdr>
            <w:top w:val="none" w:sz="0" w:space="0" w:color="auto"/>
            <w:left w:val="none" w:sz="0" w:space="0" w:color="auto"/>
            <w:bottom w:val="none" w:sz="0" w:space="0" w:color="auto"/>
            <w:right w:val="none" w:sz="0" w:space="0" w:color="auto"/>
          </w:divBdr>
        </w:div>
      </w:divsChild>
    </w:div>
    <w:div w:id="202848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2019-02-19T07:28:00Z</dcterms:created>
  <dcterms:modified xsi:type="dcterms:W3CDTF">2019-02-19T07:28:00Z</dcterms:modified>
</cp:coreProperties>
</file>